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9D664" w14:textId="65A6D110" w:rsidR="00D1336E" w:rsidRPr="006629A9" w:rsidRDefault="00D30D4A" w:rsidP="00D1336E">
      <w:pPr>
        <w:jc w:val="center"/>
        <w:rPr>
          <w:b/>
          <w:bCs/>
          <w:sz w:val="32"/>
          <w:szCs w:val="32"/>
        </w:rPr>
      </w:pPr>
      <w:bookmarkStart w:id="0" w:name="_Hlk181952340"/>
      <w:r>
        <w:rPr>
          <w:b/>
          <w:bCs/>
          <w:sz w:val="32"/>
          <w:szCs w:val="32"/>
        </w:rPr>
        <w:t>ASSISTANT COMMERCIAL</w:t>
      </w:r>
    </w:p>
    <w:p w14:paraId="02527CF2" w14:textId="2C66044C" w:rsidR="00D1336E" w:rsidRPr="00237281" w:rsidRDefault="00D1336E" w:rsidP="00237281">
      <w:pPr>
        <w:jc w:val="center"/>
        <w:rPr>
          <w:b/>
          <w:bCs/>
          <w:sz w:val="32"/>
          <w:szCs w:val="32"/>
        </w:rPr>
      </w:pPr>
      <w:r w:rsidRPr="00237281">
        <w:rPr>
          <w:b/>
          <w:bCs/>
          <w:sz w:val="32"/>
          <w:szCs w:val="32"/>
        </w:rPr>
        <w:t xml:space="preserve">    RNCP </w:t>
      </w:r>
      <w:r w:rsidR="00D30D4A" w:rsidRPr="00237281">
        <w:rPr>
          <w:b/>
          <w:bCs/>
          <w:sz w:val="32"/>
          <w:szCs w:val="32"/>
        </w:rPr>
        <w:t>P 35031</w:t>
      </w:r>
      <w:r w:rsidRPr="00237281">
        <w:rPr>
          <w:b/>
          <w:bCs/>
          <w:sz w:val="32"/>
          <w:szCs w:val="32"/>
        </w:rPr>
        <w:t xml:space="preserve">                                                                 Niveau </w:t>
      </w:r>
      <w:r w:rsidR="00D30D4A" w:rsidRPr="00237281">
        <w:rPr>
          <w:b/>
          <w:bCs/>
          <w:sz w:val="32"/>
          <w:szCs w:val="32"/>
        </w:rPr>
        <w:t>5</w:t>
      </w:r>
      <w:r w:rsidRPr="00237281">
        <w:rPr>
          <w:b/>
          <w:bCs/>
          <w:sz w:val="32"/>
          <w:szCs w:val="32"/>
        </w:rPr>
        <w:t xml:space="preserve"> BAC+2</w:t>
      </w:r>
    </w:p>
    <w:p w14:paraId="318FEF63" w14:textId="77777777" w:rsidR="00D1336E" w:rsidRPr="00237281" w:rsidRDefault="00D1336E" w:rsidP="00D1336E">
      <w:pPr>
        <w:rPr>
          <w:b/>
          <w:bCs/>
          <w:sz w:val="32"/>
          <w:szCs w:val="32"/>
        </w:rPr>
      </w:pPr>
      <w:r w:rsidRPr="00237281">
        <w:rPr>
          <w:b/>
          <w:bCs/>
          <w:sz w:val="32"/>
          <w:szCs w:val="32"/>
        </w:rPr>
        <w:t>Le métier</w:t>
      </w:r>
    </w:p>
    <w:p w14:paraId="1A6A80F5" w14:textId="77777777" w:rsidR="00237281" w:rsidRPr="00237281" w:rsidRDefault="00237281" w:rsidP="00237281">
      <w:r w:rsidRPr="00237281">
        <w:t>L'assistant commercial contribue au développement des ventes de biens et de services sur le marché français et peut être amené à travailler avec des clients ou des fournisseurs étrangers. Il travaille dans un environnement fortement numérisé dans un contexte d'échanges commerciaux mondialisés.</w:t>
      </w:r>
    </w:p>
    <w:p w14:paraId="330C5E67" w14:textId="77777777" w:rsidR="00237281" w:rsidRPr="00237281" w:rsidRDefault="00237281" w:rsidP="00237281">
      <w:r w:rsidRPr="00237281">
        <w:t>Il travaille sous la responsabilité de la direction commerciale, en étroite collaboration avec l'équipe des commerciaux de terrain. En tenant compte des objectifs stratégiques de l'entreprise, il gère l'administration des ventes : il traite les commandes, propose des solutions aux litiges et actualise les bases de données clients.</w:t>
      </w:r>
    </w:p>
    <w:p w14:paraId="7C8E740D" w14:textId="77777777" w:rsidR="00237281" w:rsidRPr="00237281" w:rsidRDefault="00237281" w:rsidP="00237281">
      <w:r w:rsidRPr="00237281">
        <w:t xml:space="preserve">Il suit les opérations de la </w:t>
      </w:r>
      <w:proofErr w:type="spellStart"/>
      <w:r w:rsidRPr="00237281">
        <w:t>supply</w:t>
      </w:r>
      <w:proofErr w:type="spellEnd"/>
      <w:r w:rsidRPr="00237281">
        <w:t xml:space="preserve"> </w:t>
      </w:r>
      <w:proofErr w:type="spellStart"/>
      <w:r w:rsidRPr="00237281">
        <w:t>chain</w:t>
      </w:r>
      <w:proofErr w:type="spellEnd"/>
      <w:r w:rsidRPr="00237281">
        <w:t xml:space="preserve"> et s'assure du bon déroulement du processus, de la production jusqu'à l'acheminement des produits ou des services au client. De ce fait, il entretient des relations fréquentes avec de nombreux interlocuteurs internes et externes tels que les services production, expédition et comptabilité, les fournisseurs et les transporteurs.</w:t>
      </w:r>
    </w:p>
    <w:p w14:paraId="00071761" w14:textId="77777777" w:rsidR="00237281" w:rsidRPr="00237281" w:rsidRDefault="00237281" w:rsidP="00237281">
      <w:r w:rsidRPr="00237281">
        <w:t>Interface privilégiée des acteurs internes et externes, il contribue à la mise en place des orientations stratégiques et de la politique commerciale de l'entreprise, en collaboration avec les commerciaux. Il intervient dans l'organisation d'actions de prospection et de vente et assure l'accueil du public lors de manifestations commerciales. Il participe à la veille commerciale, renseigne le système d'information de l'entreprise, actualise les tableaux de bord pour assurer le suivi quantitatif et qualitatif de l'activité.</w:t>
      </w:r>
    </w:p>
    <w:p w14:paraId="2B189312" w14:textId="77777777" w:rsidR="00237281" w:rsidRPr="00237281" w:rsidRDefault="00237281" w:rsidP="00237281">
      <w:r w:rsidRPr="00237281">
        <w:t>Il travaille et communique avec les outils numériques omnicanaux.</w:t>
      </w:r>
    </w:p>
    <w:p w14:paraId="68CEE12B" w14:textId="77777777" w:rsidR="00237281" w:rsidRPr="00237281" w:rsidRDefault="00237281" w:rsidP="00237281">
      <w:r w:rsidRPr="00237281">
        <w:t>Il utilise fréquemment la langue anglaise dans ses relations avec les clients et les fournisseurs étrangers, au niveau B1 du Cadre européen commun de référence pour les langues. Il peut être amené à utiliser une autre langue étrangère selon le bassin dans lequel il exerce son emploi.</w:t>
      </w:r>
    </w:p>
    <w:p w14:paraId="63A12EF9" w14:textId="77777777" w:rsidR="00237281" w:rsidRPr="00237281" w:rsidRDefault="00237281" w:rsidP="00237281">
      <w:r w:rsidRPr="00237281">
        <w:t>L'assistant commercial travaille en autonomie, selon son niveau de délégation, au sein de l'équipe commerciale ou dans un pôle de plusieurs assistants, en fonction de la taille et du statut juridique de la structure.</w:t>
      </w:r>
    </w:p>
    <w:p w14:paraId="3993E611" w14:textId="77777777" w:rsidR="00237281" w:rsidRPr="00237281" w:rsidRDefault="00237281" w:rsidP="00237281">
      <w:r w:rsidRPr="00237281">
        <w:t>Dans le respect de la responsabilité sociétale de la structure, il exerce son activité de façon sédentaire mais peut être amené à se déplacer ponctuellement pour participer à des manifestations commerciales (salons, foires, réunions d'équipe…), parfois dans des circonstances inhabituelles.</w:t>
      </w:r>
    </w:p>
    <w:p w14:paraId="0A93B097" w14:textId="77777777" w:rsidR="00D1336E" w:rsidRPr="00237281" w:rsidRDefault="00D1336E" w:rsidP="00D1336E">
      <w:pPr>
        <w:rPr>
          <w:b/>
          <w:bCs/>
          <w:sz w:val="32"/>
          <w:szCs w:val="32"/>
        </w:rPr>
      </w:pPr>
      <w:r w:rsidRPr="00237281">
        <w:rPr>
          <w:b/>
          <w:bCs/>
          <w:sz w:val="32"/>
          <w:szCs w:val="32"/>
        </w:rPr>
        <w:t>Le programme</w:t>
      </w:r>
    </w:p>
    <w:p w14:paraId="5EEA3EC9" w14:textId="73F9B7E4" w:rsidR="00D1336E" w:rsidRDefault="00D1336E" w:rsidP="00D1336E">
      <w:r w:rsidRPr="00140F6B">
        <w:rPr>
          <w:b/>
          <w:bCs/>
        </w:rPr>
        <w:t>Activité-Type 1</w:t>
      </w:r>
      <w:r>
        <w:t> </w:t>
      </w:r>
      <w:r w:rsidRPr="006629A9">
        <w:t xml:space="preserve">: </w:t>
      </w:r>
      <w:r w:rsidR="00237281">
        <w:t xml:space="preserve">Administrer les ventes et assurer le suivi de la </w:t>
      </w:r>
      <w:proofErr w:type="spellStart"/>
      <w:r w:rsidR="00237281">
        <w:t>supply</w:t>
      </w:r>
      <w:proofErr w:type="spellEnd"/>
      <w:r w:rsidR="00237281">
        <w:t xml:space="preserve"> </w:t>
      </w:r>
      <w:proofErr w:type="spellStart"/>
      <w:r w:rsidR="00237281">
        <w:t>chain</w:t>
      </w:r>
      <w:proofErr w:type="spellEnd"/>
      <w:r>
        <w:br/>
        <w:t xml:space="preserve">       1 - </w:t>
      </w:r>
      <w:r w:rsidR="00237281">
        <w:t xml:space="preserve">Gérer l’administration des ventes </w:t>
      </w:r>
      <w:r w:rsidR="00237281">
        <w:br/>
        <w:t xml:space="preserve">       </w:t>
      </w:r>
      <w:r w:rsidR="00237281">
        <w:t>2</w:t>
      </w:r>
      <w:r w:rsidR="00237281">
        <w:t xml:space="preserve"> -</w:t>
      </w:r>
      <w:r w:rsidR="00237281">
        <w:t xml:space="preserve"> Suivre les opérations de la </w:t>
      </w:r>
      <w:proofErr w:type="spellStart"/>
      <w:r w:rsidR="00237281">
        <w:t>supply</w:t>
      </w:r>
      <w:proofErr w:type="spellEnd"/>
      <w:r w:rsidR="00237281">
        <w:t xml:space="preserve"> </w:t>
      </w:r>
      <w:proofErr w:type="spellStart"/>
      <w:r w:rsidR="00237281">
        <w:t>chain</w:t>
      </w:r>
      <w:proofErr w:type="spellEnd"/>
      <w:r w:rsidR="00237281">
        <w:t xml:space="preserve"> </w:t>
      </w:r>
      <w:r w:rsidR="00237281">
        <w:br/>
        <w:t xml:space="preserve">       </w:t>
      </w:r>
      <w:r w:rsidR="00237281">
        <w:t xml:space="preserve">3 </w:t>
      </w:r>
      <w:r w:rsidR="00237281">
        <w:t xml:space="preserve">- </w:t>
      </w:r>
      <w:r w:rsidR="00237281">
        <w:t xml:space="preserve">Suivre la relation clientèle en français et en anglais </w:t>
      </w:r>
      <w:r w:rsidR="00237281">
        <w:br/>
        <w:t xml:space="preserve">       </w:t>
      </w:r>
      <w:r w:rsidR="00237281">
        <w:t>4</w:t>
      </w:r>
      <w:r w:rsidR="00237281">
        <w:t xml:space="preserve"> -</w:t>
      </w:r>
      <w:r w:rsidR="00237281">
        <w:t xml:space="preserve"> Prévenir et gérer les impayés</w:t>
      </w:r>
    </w:p>
    <w:p w14:paraId="0D1DF2C0" w14:textId="77777777" w:rsidR="00140F6B" w:rsidRDefault="00D1336E" w:rsidP="00D1336E">
      <w:r w:rsidRPr="00140F6B">
        <w:rPr>
          <w:b/>
          <w:bCs/>
        </w:rPr>
        <w:t xml:space="preserve"> Activité-Type 2</w:t>
      </w:r>
      <w:r>
        <w:t> </w:t>
      </w:r>
      <w:r w:rsidRPr="006629A9">
        <w:t xml:space="preserve">: </w:t>
      </w:r>
      <w:r w:rsidR="00237281">
        <w:t>Contribuer au déploiement de la stratégie commerciale de l'entreprise</w:t>
      </w:r>
    </w:p>
    <w:p w14:paraId="5B778C1F" w14:textId="1F098DE0" w:rsidR="00D1336E" w:rsidRDefault="00140F6B" w:rsidP="00D1336E">
      <w:r>
        <w:t xml:space="preserve">     </w:t>
      </w:r>
      <w:r w:rsidR="00D1336E">
        <w:t xml:space="preserve">  5 - </w:t>
      </w:r>
      <w:r w:rsidR="00237281">
        <w:t xml:space="preserve">Concevoir et publier des supports de communication commerciale </w:t>
      </w:r>
      <w:r w:rsidR="00237281">
        <w:br/>
        <w:t xml:space="preserve">       </w:t>
      </w:r>
      <w:r w:rsidR="00237281">
        <w:t>6</w:t>
      </w:r>
      <w:r w:rsidR="00237281">
        <w:t xml:space="preserve"> - </w:t>
      </w:r>
      <w:r w:rsidR="00237281">
        <w:t xml:space="preserve">Concevoir et actualiser les tableaux de bord commerciaux </w:t>
      </w:r>
      <w:r w:rsidR="00237281">
        <w:br/>
        <w:t xml:space="preserve">       </w:t>
      </w:r>
      <w:r w:rsidR="00237281">
        <w:t>7</w:t>
      </w:r>
      <w:r w:rsidR="00237281">
        <w:t xml:space="preserve"> - </w:t>
      </w:r>
      <w:r w:rsidR="00237281">
        <w:t xml:space="preserve">Organiser une action commerciale 8 Assurer l’accueil d’une manifestation commerciale en </w:t>
      </w:r>
      <w:r w:rsidR="00237281">
        <w:t xml:space="preserve">  </w:t>
      </w:r>
      <w:r w:rsidR="00237281">
        <w:t>français et en anglais</w:t>
      </w:r>
    </w:p>
    <w:p w14:paraId="1022CA42" w14:textId="77777777" w:rsidR="00D1336E" w:rsidRPr="001D1CFE" w:rsidRDefault="00D1336E" w:rsidP="00D1336E">
      <w:r w:rsidRPr="002966F5">
        <w:rPr>
          <w:b/>
          <w:bCs/>
          <w:sz w:val="32"/>
          <w:szCs w:val="32"/>
        </w:rPr>
        <w:t xml:space="preserve">Secteurs concernés </w:t>
      </w:r>
    </w:p>
    <w:p w14:paraId="6FF5F381" w14:textId="77777777" w:rsidR="00237281" w:rsidRDefault="00237281" w:rsidP="00D1336E">
      <w:r>
        <w:lastRenderedPageBreak/>
        <w:t>Cet emploi s'exerce majoritairement dans des entreprises commerciales de toutes tailles (TPE, PME, ETI, grands groupes), mais également dans des associations, des collectivités ou des coopératives, et dans tous les secteurs d'activité.</w:t>
      </w:r>
    </w:p>
    <w:p w14:paraId="5FA24C9E" w14:textId="2747950F" w:rsidR="00D1336E" w:rsidRPr="00237281" w:rsidRDefault="00D1336E" w:rsidP="00D1336E">
      <w:r w:rsidRPr="002966F5">
        <w:rPr>
          <w:b/>
          <w:bCs/>
          <w:sz w:val="32"/>
          <w:szCs w:val="32"/>
        </w:rPr>
        <w:t>Débouchés Liste non-exhaustive</w:t>
      </w:r>
    </w:p>
    <w:p w14:paraId="7062391D" w14:textId="47E72C54" w:rsidR="00D1336E" w:rsidRDefault="00D1336E" w:rsidP="00D1336E">
      <w:r>
        <w:t xml:space="preserve"> </w:t>
      </w:r>
      <w:r w:rsidR="00237281">
        <w:t xml:space="preserve">Assistant commercial </w:t>
      </w:r>
      <w:r w:rsidR="00237281">
        <w:br/>
      </w:r>
      <w:r w:rsidR="00237281">
        <w:t xml:space="preserve">Assistant administratif et commercial </w:t>
      </w:r>
      <w:r w:rsidR="00237281">
        <w:br/>
      </w:r>
      <w:r w:rsidR="00237281">
        <w:t xml:space="preserve">Assistant ADV </w:t>
      </w:r>
      <w:r w:rsidR="00237281">
        <w:br/>
      </w:r>
      <w:r w:rsidR="00237281">
        <w:t xml:space="preserve">Assistant commercial </w:t>
      </w:r>
      <w:proofErr w:type="spellStart"/>
      <w:r w:rsidR="00237281">
        <w:t>Supply</w:t>
      </w:r>
      <w:proofErr w:type="spellEnd"/>
      <w:r w:rsidR="00237281">
        <w:t xml:space="preserve"> </w:t>
      </w:r>
      <w:proofErr w:type="spellStart"/>
      <w:r w:rsidR="00237281">
        <w:t>chain</w:t>
      </w:r>
      <w:proofErr w:type="spellEnd"/>
      <w:r w:rsidR="00237281">
        <w:t xml:space="preserve"> </w:t>
      </w:r>
      <w:r w:rsidR="00237281">
        <w:br/>
      </w:r>
      <w:r w:rsidR="00237281">
        <w:t>Assistant ADV et marketing</w:t>
      </w:r>
    </w:p>
    <w:p w14:paraId="03360713" w14:textId="77777777" w:rsidR="00D1336E" w:rsidRPr="006629A9" w:rsidRDefault="00D1336E" w:rsidP="00D1336E">
      <w:pPr>
        <w:rPr>
          <w:b/>
          <w:bCs/>
        </w:rPr>
      </w:pPr>
      <w:r w:rsidRPr="006629A9">
        <w:rPr>
          <w:b/>
          <w:bCs/>
        </w:rPr>
        <w:t xml:space="preserve">MODALITÉS DE FORMATION : </w:t>
      </w:r>
    </w:p>
    <w:p w14:paraId="4ABA08FE" w14:textId="77777777" w:rsidR="00D1336E" w:rsidRDefault="00D1336E" w:rsidP="00D1336E">
      <w:r w:rsidRPr="006629A9">
        <w:rPr>
          <w:b/>
          <w:bCs/>
        </w:rPr>
        <w:t>Effectif du groupe</w:t>
      </w:r>
      <w:r w:rsidRPr="00F36C6D">
        <w:t xml:space="preserve"> : 10-15 personnes  </w:t>
      </w:r>
    </w:p>
    <w:p w14:paraId="5DF7CEBE" w14:textId="77777777" w:rsidR="00D1336E" w:rsidRDefault="00D1336E" w:rsidP="00D1336E">
      <w:r w:rsidRPr="006629A9">
        <w:rPr>
          <w:b/>
          <w:bCs/>
        </w:rPr>
        <w:t>Tarif</w:t>
      </w:r>
      <w:r w:rsidRPr="00F36C6D">
        <w:t xml:space="preserve"> : Dans le cadre d’un contrat en alternance, le financement est pris en charge par les opérateurs de compétences selon la tarification en vigueur instaurée par France compétence. Autres cas, nous contacter. </w:t>
      </w:r>
    </w:p>
    <w:p w14:paraId="06C33109" w14:textId="77777777" w:rsidR="00D1336E" w:rsidRDefault="00D1336E" w:rsidP="00D1336E">
      <w:r w:rsidRPr="006629A9">
        <w:rPr>
          <w:b/>
          <w:bCs/>
        </w:rPr>
        <w:t>Délai d’accès</w:t>
      </w:r>
      <w:r w:rsidRPr="00F36C6D">
        <w:t xml:space="preserve"> : Ouverture de session tous les trimestres </w:t>
      </w:r>
    </w:p>
    <w:p w14:paraId="093CC9DD" w14:textId="77777777" w:rsidR="00D1336E" w:rsidRDefault="00D1336E" w:rsidP="00D1336E">
      <w:r w:rsidRPr="006629A9">
        <w:rPr>
          <w:b/>
          <w:bCs/>
        </w:rPr>
        <w:t>Lieu</w:t>
      </w:r>
      <w:r w:rsidRPr="00F36C6D">
        <w:t xml:space="preserve"> : </w:t>
      </w:r>
      <w:r>
        <w:t>Sainte Clotilde</w:t>
      </w:r>
    </w:p>
    <w:p w14:paraId="7C18E179" w14:textId="77777777" w:rsidR="00D1336E" w:rsidRDefault="00D1336E" w:rsidP="00D1336E">
      <w:r w:rsidRPr="006629A9">
        <w:rPr>
          <w:b/>
          <w:bCs/>
        </w:rPr>
        <w:t>Horaires</w:t>
      </w:r>
      <w:r w:rsidRPr="00F36C6D">
        <w:t xml:space="preserve"> : </w:t>
      </w:r>
      <w:r w:rsidRPr="002966F5">
        <w:t>8h00-12h/13h-16h00</w:t>
      </w:r>
    </w:p>
    <w:p w14:paraId="618ED604" w14:textId="77777777" w:rsidR="00D1336E" w:rsidRDefault="00D1336E" w:rsidP="00D1336E">
      <w:r w:rsidRPr="00F36C6D">
        <w:t xml:space="preserve"> </w:t>
      </w:r>
      <w:r w:rsidRPr="006629A9">
        <w:rPr>
          <w:b/>
          <w:bCs/>
        </w:rPr>
        <w:t>Rythme</w:t>
      </w:r>
      <w:r w:rsidRPr="00F36C6D">
        <w:t xml:space="preserve"> : 7h de formation + 28h en entreprise/semaine (</w:t>
      </w:r>
      <w:proofErr w:type="spellStart"/>
      <w:r w:rsidRPr="00F36C6D">
        <w:t>cf</w:t>
      </w:r>
      <w:proofErr w:type="spellEnd"/>
      <w:r w:rsidRPr="00F36C6D">
        <w:t xml:space="preserve"> planning) </w:t>
      </w:r>
    </w:p>
    <w:p w14:paraId="3FB5496B" w14:textId="77777777" w:rsidR="00D1336E" w:rsidRDefault="00D1336E" w:rsidP="00D1336E">
      <w:r w:rsidRPr="00F36C6D">
        <w:t>Pour connaître les passerelles vers d'autres certifications, les équivalents de ce dernier, et les suites de parcours merci de prendre contact avec nous.</w:t>
      </w:r>
    </w:p>
    <w:p w14:paraId="28CE7247" w14:textId="77777777" w:rsidR="00D1336E" w:rsidRPr="006629A9" w:rsidRDefault="00D1336E" w:rsidP="00D1336E">
      <w:pPr>
        <w:rPr>
          <w:b/>
          <w:bCs/>
        </w:rPr>
      </w:pPr>
      <w:r w:rsidRPr="006629A9">
        <w:rPr>
          <w:b/>
          <w:bCs/>
        </w:rPr>
        <w:t xml:space="preserve">MARCHANDE MOYENS ET SUPPORTS PÉDAGOGIQUES : </w:t>
      </w:r>
    </w:p>
    <w:p w14:paraId="1302D08F" w14:textId="77777777" w:rsidR="00D1336E" w:rsidRDefault="00D1336E" w:rsidP="00D1336E">
      <w:r w:rsidRPr="00F36C6D">
        <w:t xml:space="preserve">• Salle climatisée adaptée à la formation selon les desideratas du référentiel ; </w:t>
      </w:r>
      <w:r>
        <w:br/>
      </w:r>
      <w:r w:rsidRPr="00F36C6D">
        <w:t xml:space="preserve">• Mise à disposition d’ordinateurs portables, wifi, imprimante connectée, écrans interactifs et ouvrages adaptés. </w:t>
      </w:r>
    </w:p>
    <w:p w14:paraId="6E07AB5A" w14:textId="77777777" w:rsidR="00D1336E" w:rsidRPr="006629A9" w:rsidRDefault="00D1336E" w:rsidP="00D1336E">
      <w:pPr>
        <w:rPr>
          <w:b/>
          <w:bCs/>
        </w:rPr>
      </w:pPr>
      <w:r w:rsidRPr="006629A9">
        <w:rPr>
          <w:b/>
          <w:bCs/>
        </w:rPr>
        <w:t xml:space="preserve">MODALITÉS D’ÉVALUATION EN COURS DE FORMATION : </w:t>
      </w:r>
    </w:p>
    <w:p w14:paraId="37459EBF" w14:textId="77777777" w:rsidR="00D1336E" w:rsidRDefault="00D1336E" w:rsidP="00D1336E">
      <w:r w:rsidRPr="00F36C6D">
        <w:t xml:space="preserve">• Evaluation en cours de formation ; </w:t>
      </w:r>
      <w:r>
        <w:br/>
      </w:r>
      <w:r w:rsidRPr="00F36C6D">
        <w:t xml:space="preserve">• Evaluation des périodes en entreprises via bilans ; </w:t>
      </w:r>
      <w:r>
        <w:br/>
      </w:r>
      <w:r w:rsidRPr="00F36C6D">
        <w:t xml:space="preserve">• Passage du titre certifiant en fin de formation. </w:t>
      </w:r>
    </w:p>
    <w:p w14:paraId="04E7D364" w14:textId="77777777" w:rsidR="00D1336E" w:rsidRDefault="00D1336E" w:rsidP="00D1336E">
      <w:r w:rsidRPr="006629A9">
        <w:rPr>
          <w:b/>
          <w:bCs/>
        </w:rPr>
        <w:t>MODALITÉS DE LA CERTIFICATION</w:t>
      </w:r>
      <w:r w:rsidRPr="00F36C6D">
        <w:t xml:space="preserve"> : </w:t>
      </w:r>
    </w:p>
    <w:p w14:paraId="4CA55A2D" w14:textId="428FD275" w:rsidR="00D1336E" w:rsidRDefault="00D1336E" w:rsidP="00D1336E">
      <w:r w:rsidRPr="00F36C6D">
        <w:t xml:space="preserve">Pour le passage du titre certifiant, les compétences des candidats (VAE ou issus de la formation) sont évaluées par un jury conformément au référentiel de certification du ministère du travail ; Le titre professionnel </w:t>
      </w:r>
      <w:r w:rsidR="00237281">
        <w:t>ACOM</w:t>
      </w:r>
      <w:r w:rsidRPr="00F36C6D">
        <w:t xml:space="preserve"> peut être également obtenu par capitalisation, à partir de l’obtention d’un premier bloc, le candidat dispose de 5 ans pour valider le titre professionnel </w:t>
      </w:r>
    </w:p>
    <w:p w14:paraId="7E8148AF" w14:textId="77777777" w:rsidR="00D1336E" w:rsidRPr="002966F5" w:rsidRDefault="00D1336E" w:rsidP="00D1336E">
      <w:pPr>
        <w:rPr>
          <w:b/>
          <w:bCs/>
        </w:rPr>
      </w:pPr>
      <w:r w:rsidRPr="002966F5">
        <w:rPr>
          <w:b/>
          <w:bCs/>
        </w:rPr>
        <w:t xml:space="preserve">Accessibilités : </w:t>
      </w:r>
    </w:p>
    <w:p w14:paraId="40CE67B2" w14:textId="77777777" w:rsidR="00D1336E" w:rsidRPr="002966F5" w:rsidRDefault="00D1336E" w:rsidP="00D1336E">
      <w:r w:rsidRPr="002966F5">
        <w:t>- Contrat de professionnalisation</w:t>
      </w:r>
      <w:r w:rsidRPr="002966F5">
        <w:br/>
        <w:t xml:space="preserve">- Contrat d'apprentissage </w:t>
      </w:r>
      <w:r w:rsidRPr="002966F5">
        <w:br/>
        <w:t xml:space="preserve">- Locaux adaptés aux PMR </w:t>
      </w:r>
    </w:p>
    <w:p w14:paraId="496CF6E6" w14:textId="77777777" w:rsidR="00D1336E" w:rsidRPr="002966F5" w:rsidRDefault="00D1336E" w:rsidP="00D1336E">
      <w:r w:rsidRPr="002966F5">
        <w:t xml:space="preserve">En cas de situation d’handicap merci de vous rapprocher du service pédagogique pour étudier la possibilité d’adapter et de suivre cette formation. </w:t>
      </w:r>
    </w:p>
    <w:p w14:paraId="7448AA39" w14:textId="77777777" w:rsidR="00D1336E" w:rsidRPr="002966F5" w:rsidRDefault="00D1336E" w:rsidP="00D1336E">
      <w:pPr>
        <w:rPr>
          <w:b/>
          <w:bCs/>
        </w:rPr>
      </w:pPr>
      <w:r w:rsidRPr="002966F5">
        <w:rPr>
          <w:b/>
          <w:bCs/>
        </w:rPr>
        <w:t>PRÉ-REQUIS</w:t>
      </w:r>
    </w:p>
    <w:p w14:paraId="22B7304A" w14:textId="7AF1603B" w:rsidR="00D1336E" w:rsidRPr="002966F5" w:rsidRDefault="00D1336E" w:rsidP="00D1336E">
      <w:r>
        <w:t xml:space="preserve">Niveau 4 </w:t>
      </w:r>
      <w:r>
        <w:br/>
      </w:r>
      <w:r w:rsidRPr="002966F5">
        <w:t xml:space="preserve">Aisance dans l’expression écrite et orale </w:t>
      </w:r>
    </w:p>
    <w:p w14:paraId="68C449CB" w14:textId="61DC9F32" w:rsidR="00D1336E" w:rsidRPr="002966F5" w:rsidRDefault="00D1336E" w:rsidP="00D1336E">
      <w:r w:rsidRPr="002966F5">
        <w:lastRenderedPageBreak/>
        <w:t>La formation se déroule sur 1</w:t>
      </w:r>
      <w:r w:rsidR="00237281">
        <w:t>8</w:t>
      </w:r>
      <w:r w:rsidRPr="002966F5">
        <w:t xml:space="preserve"> mois soit sur </w:t>
      </w:r>
      <w:r w:rsidR="00237281">
        <w:t>6</w:t>
      </w:r>
      <w:r>
        <w:t>09</w:t>
      </w:r>
      <w:r w:rsidRPr="002966F5">
        <w:t xml:space="preserve"> heures.</w:t>
      </w:r>
    </w:p>
    <w:p w14:paraId="4D4FD274" w14:textId="77777777" w:rsidR="00D1336E" w:rsidRPr="002966F5" w:rsidRDefault="00D1336E" w:rsidP="00D1336E">
      <w:r w:rsidRPr="002966F5">
        <w:t>https://www.inserjeunes.education.gouv.fr/diffusion/accueil</w:t>
      </w:r>
    </w:p>
    <w:bookmarkEnd w:id="0"/>
    <w:p w14:paraId="0A498097" w14:textId="77777777" w:rsidR="00D1336E" w:rsidRDefault="00D1336E" w:rsidP="00D1336E"/>
    <w:p w14:paraId="40D6C92B" w14:textId="77777777" w:rsidR="00D1336E" w:rsidRDefault="00D1336E" w:rsidP="00D1336E"/>
    <w:p w14:paraId="0AF045D3" w14:textId="77777777" w:rsidR="00D1336E" w:rsidRDefault="00D1336E" w:rsidP="00D1336E"/>
    <w:p w14:paraId="6B13641E" w14:textId="7A116B5C" w:rsidR="00D42845" w:rsidRDefault="00D42845"/>
    <w:sectPr w:rsidR="00D42845" w:rsidSect="00140F6B">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E67B7" w14:textId="77777777" w:rsidR="00B327D5" w:rsidRDefault="00B327D5" w:rsidP="00140F6B">
      <w:pPr>
        <w:spacing w:after="0" w:line="240" w:lineRule="auto"/>
      </w:pPr>
      <w:r>
        <w:separator/>
      </w:r>
    </w:p>
  </w:endnote>
  <w:endnote w:type="continuationSeparator" w:id="0">
    <w:p w14:paraId="32AA89BD" w14:textId="77777777" w:rsidR="00B327D5" w:rsidRDefault="00B327D5" w:rsidP="00140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74900" w14:textId="131B6D03" w:rsidR="00140F6B" w:rsidRDefault="00140F6B">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86503" w14:textId="77777777" w:rsidR="00B327D5" w:rsidRDefault="00B327D5" w:rsidP="00140F6B">
      <w:pPr>
        <w:spacing w:after="0" w:line="240" w:lineRule="auto"/>
      </w:pPr>
      <w:r>
        <w:separator/>
      </w:r>
    </w:p>
  </w:footnote>
  <w:footnote w:type="continuationSeparator" w:id="0">
    <w:p w14:paraId="468E4B36" w14:textId="77777777" w:rsidR="00B327D5" w:rsidRDefault="00B327D5" w:rsidP="00140F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E"/>
    <w:rsid w:val="00140F6B"/>
    <w:rsid w:val="00237281"/>
    <w:rsid w:val="00B327D5"/>
    <w:rsid w:val="00D1336E"/>
    <w:rsid w:val="00D30D4A"/>
    <w:rsid w:val="00D42845"/>
    <w:rsid w:val="00EF20B0"/>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179E"/>
  <w15:chartTrackingRefBased/>
  <w15:docId w15:val="{70B883FF-0586-4DB3-A29B-09E36494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36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37281"/>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237281"/>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140F6B"/>
    <w:pPr>
      <w:tabs>
        <w:tab w:val="center" w:pos="4536"/>
        <w:tab w:val="right" w:pos="9072"/>
      </w:tabs>
      <w:spacing w:after="0" w:line="240" w:lineRule="auto"/>
    </w:pPr>
  </w:style>
  <w:style w:type="character" w:customStyle="1" w:styleId="En-tteCar">
    <w:name w:val="En-tête Car"/>
    <w:basedOn w:val="Policepardfaut"/>
    <w:link w:val="En-tte"/>
    <w:uiPriority w:val="99"/>
    <w:rsid w:val="00140F6B"/>
  </w:style>
  <w:style w:type="paragraph" w:styleId="Pieddepage">
    <w:name w:val="footer"/>
    <w:basedOn w:val="Normal"/>
    <w:link w:val="PieddepageCar"/>
    <w:uiPriority w:val="99"/>
    <w:unhideWhenUsed/>
    <w:rsid w:val="00140F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0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391233">
      <w:bodyDiv w:val="1"/>
      <w:marLeft w:val="0"/>
      <w:marRight w:val="0"/>
      <w:marTop w:val="0"/>
      <w:marBottom w:val="0"/>
      <w:divBdr>
        <w:top w:val="none" w:sz="0" w:space="0" w:color="auto"/>
        <w:left w:val="none" w:sz="0" w:space="0" w:color="auto"/>
        <w:bottom w:val="none" w:sz="0" w:space="0" w:color="auto"/>
        <w:right w:val="none" w:sz="0" w:space="0" w:color="auto"/>
      </w:divBdr>
      <w:divsChild>
        <w:div w:id="816606267">
          <w:marLeft w:val="0"/>
          <w:marRight w:val="0"/>
          <w:marTop w:val="0"/>
          <w:marBottom w:val="0"/>
          <w:divBdr>
            <w:top w:val="single" w:sz="2" w:space="0" w:color="E5E7EB"/>
            <w:left w:val="single" w:sz="2" w:space="0" w:color="E5E7EB"/>
            <w:bottom w:val="single" w:sz="2" w:space="0" w:color="E5E7EB"/>
            <w:right w:val="single" w:sz="2" w:space="0" w:color="E5E7EB"/>
          </w:divBdr>
        </w:div>
        <w:div w:id="10051282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3</Pages>
  <Words>845</Words>
  <Characters>4648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2</cp:revision>
  <dcterms:created xsi:type="dcterms:W3CDTF">2024-11-07T18:52:00Z</dcterms:created>
  <dcterms:modified xsi:type="dcterms:W3CDTF">2024-11-08T08:42:00Z</dcterms:modified>
</cp:coreProperties>
</file>